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76" w:rsidRDefault="00253D76" w:rsidP="00253D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7FD" w:rsidRPr="00AB27FD" w:rsidRDefault="00AB27FD" w:rsidP="00AB27F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27F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tbl>
      <w:tblPr>
        <w:tblStyle w:val="a5"/>
        <w:tblW w:w="10490" w:type="dxa"/>
        <w:tblInd w:w="-601" w:type="dxa"/>
        <w:shd w:val="clear" w:color="auto" w:fill="92D050"/>
        <w:tblLook w:val="04A0"/>
      </w:tblPr>
      <w:tblGrid>
        <w:gridCol w:w="10490"/>
      </w:tblGrid>
      <w:tr w:rsidR="00CB31B0" w:rsidTr="007D526A">
        <w:tc>
          <w:tcPr>
            <w:tcW w:w="10490" w:type="dxa"/>
            <w:shd w:val="clear" w:color="auto" w:fill="92D050"/>
          </w:tcPr>
          <w:p w:rsidR="00CB31B0" w:rsidRPr="00CB31B0" w:rsidRDefault="00CB31B0" w:rsidP="00CB31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B31B0" w:rsidRDefault="00CB31B0" w:rsidP="00CB31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31B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КАРТОЧКА-ЗАДАНИЕ ДЛЯ ГРУППЫ ЭКСПЕРТОВ </w:t>
            </w:r>
          </w:p>
          <w:p w:rsidR="00CB31B0" w:rsidRPr="00CB31B0" w:rsidRDefault="00CB31B0" w:rsidP="00CB31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31B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НАЛОГОВОЙ ГРАМОТНОСТИ</w:t>
            </w:r>
          </w:p>
          <w:p w:rsidR="00CB31B0" w:rsidRDefault="00CB31B0" w:rsidP="00CB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B0" w:rsidRDefault="00CB31B0" w:rsidP="00CB31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B0"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информационными материалами ФНС по Тамбовской области о видах налогов, налоговых базах и налоговых ставках и формулах  при исчислении отдельных видов налогов: транспортного налога, налога на имущество физических лиц, земельного налога, налога на доходы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5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 w:history="1">
              <w:r w:rsidR="007D526A" w:rsidRPr="009422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https://stand.nalog.ru/</w:t>
              </w:r>
            </w:hyperlink>
            <w:r w:rsidR="007D52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31B0" w:rsidRDefault="00CB31B0" w:rsidP="00CB3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26A" w:rsidRPr="007D526A" w:rsidRDefault="007D526A" w:rsidP="007D526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26A"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команд-семей</w:t>
            </w:r>
            <w:r w:rsidRPr="007D5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26A">
              <w:rPr>
                <w:rFonts w:ascii="Times New Roman" w:hAnsi="Times New Roman" w:cs="Times New Roman"/>
                <w:sz w:val="28"/>
              </w:rPr>
              <w:t>презентацию на основе информации ФНС по Тамбовской области, где представлен материал о видах налогов, налоговых базах и налоговых ставках и формулах  при исчислении отдельных видов налогов: транспортного налога, налога на имущество физических лиц, земельного налога, налога на доходы физических лиц</w:t>
            </w:r>
            <w:r>
              <w:rPr>
                <w:rFonts w:ascii="Times New Roman" w:hAnsi="Times New Roman" w:cs="Times New Roman"/>
                <w:sz w:val="28"/>
              </w:rPr>
              <w:t xml:space="preserve"> и продемонстрировать ее в начале урока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ол-во слайдов 12-14, представление-8 мин.)</w:t>
            </w:r>
          </w:p>
          <w:p w:rsidR="007D526A" w:rsidRPr="007D526A" w:rsidRDefault="007D526A" w:rsidP="007D52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B0" w:rsidRDefault="00CB31B0" w:rsidP="00CB31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</w:t>
            </w:r>
            <w:r w:rsidR="007D526A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презентации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памятку «</w:t>
            </w:r>
            <w:r w:rsidR="007D526A">
              <w:rPr>
                <w:rFonts w:ascii="Times New Roman" w:hAnsi="Times New Roman" w:cs="Times New Roman"/>
                <w:sz w:val="28"/>
                <w:szCs w:val="28"/>
              </w:rPr>
              <w:t>Считаем налоги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526A">
              <w:rPr>
                <w:rFonts w:ascii="Times New Roman" w:hAnsi="Times New Roman" w:cs="Times New Roman"/>
                <w:sz w:val="28"/>
                <w:szCs w:val="28"/>
              </w:rPr>
              <w:t xml:space="preserve"> в печатном </w:t>
            </w:r>
            <w:proofErr w:type="gramStart"/>
            <w:r w:rsidR="007D526A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="007D526A">
              <w:rPr>
                <w:rFonts w:ascii="Times New Roman" w:hAnsi="Times New Roman" w:cs="Times New Roman"/>
                <w:sz w:val="28"/>
                <w:szCs w:val="28"/>
              </w:rPr>
              <w:t xml:space="preserve"> и раздать командам – семьям в помощь для выполнения ими заданий (шаблон памятки прилагается).</w:t>
            </w:r>
          </w:p>
          <w:p w:rsidR="00CB31B0" w:rsidRDefault="00CB31B0" w:rsidP="00CB3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26A" w:rsidRDefault="007D526A" w:rsidP="007D526A">
            <w:pPr>
              <w:pStyle w:val="c10"/>
              <w:numPr>
                <w:ilvl w:val="0"/>
                <w:numId w:val="1"/>
              </w:numPr>
              <w:shd w:val="clear" w:color="auto" w:fill="92D050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В ходе игры вместе с членами незадействованных команд-семей по итогам сценки оценить артистичность и убедительность разыгранных семейных ролей (</w:t>
            </w:r>
            <w:r>
              <w:rPr>
                <w:sz w:val="28"/>
              </w:rPr>
              <w:t>посредством грустных и веселых смайликов). Затем  подсчитать количество веселых смайликов, полученных каждой командой.</w:t>
            </w:r>
          </w:p>
          <w:p w:rsidR="007D526A" w:rsidRDefault="007D526A" w:rsidP="007D526A">
            <w:pPr>
              <w:pStyle w:val="a3"/>
              <w:rPr>
                <w:sz w:val="28"/>
              </w:rPr>
            </w:pPr>
          </w:p>
          <w:p w:rsidR="00CB31B0" w:rsidRPr="007D526A" w:rsidRDefault="007D526A" w:rsidP="007D526A">
            <w:pPr>
              <w:pStyle w:val="c10"/>
              <w:numPr>
                <w:ilvl w:val="0"/>
                <w:numId w:val="1"/>
              </w:numPr>
              <w:shd w:val="clear" w:color="auto" w:fill="92D050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Осуществить по заданным учителем критериям (прилагаются) оценку правильности выполненных командами заданий посредством проверки</w:t>
            </w:r>
            <w:r w:rsidRPr="00A44C1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представленных итоговых таблиц (выполняется проверка на интерактивной доске). </w:t>
            </w:r>
          </w:p>
          <w:p w:rsidR="007D526A" w:rsidRDefault="007D526A" w:rsidP="007D5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B0" w:rsidRDefault="00CB3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7B0" w:rsidRPr="002067B0" w:rsidRDefault="002067B0">
      <w:pPr>
        <w:rPr>
          <w:rFonts w:ascii="Times New Roman" w:hAnsi="Times New Roman" w:cs="Times New Roman"/>
          <w:sz w:val="28"/>
          <w:szCs w:val="28"/>
        </w:rPr>
      </w:pPr>
    </w:p>
    <w:sectPr w:rsidR="002067B0" w:rsidRPr="002067B0" w:rsidSect="00CB31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6C6B"/>
    <w:multiLevelType w:val="hybridMultilevel"/>
    <w:tmpl w:val="D0F6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B0"/>
    <w:rsid w:val="002067B0"/>
    <w:rsid w:val="00253D76"/>
    <w:rsid w:val="00406384"/>
    <w:rsid w:val="00767CDA"/>
    <w:rsid w:val="007C393E"/>
    <w:rsid w:val="007D526A"/>
    <w:rsid w:val="008813BE"/>
    <w:rsid w:val="008C21D2"/>
    <w:rsid w:val="008F6260"/>
    <w:rsid w:val="00AB27FD"/>
    <w:rsid w:val="00B308FD"/>
    <w:rsid w:val="00CB31B0"/>
    <w:rsid w:val="00D5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D76"/>
    <w:rPr>
      <w:color w:val="0000FF"/>
      <w:u w:val="single"/>
    </w:rPr>
  </w:style>
  <w:style w:type="table" w:styleId="a5">
    <w:name w:val="Table Grid"/>
    <w:basedOn w:val="a1"/>
    <w:uiPriority w:val="59"/>
    <w:rsid w:val="00CB3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7D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D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nd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</cp:lastModifiedBy>
  <cp:revision>2</cp:revision>
  <dcterms:created xsi:type="dcterms:W3CDTF">2019-10-31T07:53:00Z</dcterms:created>
  <dcterms:modified xsi:type="dcterms:W3CDTF">2019-10-31T07:53:00Z</dcterms:modified>
</cp:coreProperties>
</file>